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9D" w:rsidRDefault="00FB45A0" w:rsidP="00F64C41">
      <w:pPr>
        <w:spacing w:after="0"/>
        <w:rPr>
          <w:noProof/>
          <w:lang w:eastAsia="de-DE"/>
        </w:rPr>
      </w:pPr>
      <w:r>
        <w:rPr>
          <w:noProof/>
          <w:lang w:eastAsia="de-DE"/>
        </w:rPr>
        <w:t>Aktuelles für städtsiche Internetseite</w:t>
      </w:r>
    </w:p>
    <w:p w:rsidR="002E5248" w:rsidRPr="0038699D" w:rsidRDefault="002E5248" w:rsidP="00F64C41">
      <w:pPr>
        <w:spacing w:after="0"/>
        <w:rPr>
          <w:noProof/>
          <w:lang w:eastAsia="de-DE"/>
        </w:rPr>
      </w:pPr>
      <w:r>
        <w:rPr>
          <w:noProof/>
          <w:lang w:eastAsia="de-DE"/>
        </w:rPr>
        <w:t xml:space="preserve">Pressemitteilung zur Offenlage des Bebauungsplan Nr. </w:t>
      </w:r>
      <w:r w:rsidR="00EF6D4B">
        <w:rPr>
          <w:noProof/>
          <w:lang w:eastAsia="de-DE"/>
        </w:rPr>
        <w:t>259 „Seerestaurant</w:t>
      </w:r>
      <w:r>
        <w:rPr>
          <w:noProof/>
          <w:lang w:eastAsia="de-DE"/>
        </w:rPr>
        <w:t>“</w:t>
      </w:r>
    </w:p>
    <w:p w:rsidR="0038699D" w:rsidRPr="0038699D" w:rsidRDefault="0038699D" w:rsidP="00F64C41">
      <w:pPr>
        <w:spacing w:after="0"/>
        <w:rPr>
          <w:b/>
          <w:noProof/>
          <w:lang w:eastAsia="de-DE"/>
        </w:rPr>
      </w:pPr>
    </w:p>
    <w:p w:rsidR="002E5248" w:rsidRDefault="002E5248" w:rsidP="00B32086">
      <w:pPr>
        <w:spacing w:after="0"/>
        <w:rPr>
          <w:b/>
          <w:noProof/>
          <w:color w:val="00B050"/>
          <w:sz w:val="36"/>
          <w:szCs w:val="36"/>
          <w:lang w:eastAsia="de-DE"/>
        </w:rPr>
      </w:pPr>
    </w:p>
    <w:p w:rsidR="00F64C41" w:rsidRPr="0038699D" w:rsidRDefault="00EF6D4B" w:rsidP="00B32086">
      <w:pPr>
        <w:spacing w:after="0"/>
        <w:rPr>
          <w:b/>
          <w:noProof/>
          <w:sz w:val="36"/>
          <w:szCs w:val="36"/>
          <w:lang w:eastAsia="de-DE"/>
        </w:rPr>
      </w:pPr>
      <w:r>
        <w:rPr>
          <w:b/>
          <w:noProof/>
          <w:color w:val="00B050"/>
          <w:sz w:val="36"/>
          <w:szCs w:val="36"/>
          <w:lang w:eastAsia="de-DE"/>
        </w:rPr>
        <w:t>Neue Gastronomie am Citysee</w:t>
      </w:r>
    </w:p>
    <w:p w:rsidR="00F64C41" w:rsidRDefault="00F64C41" w:rsidP="00F64C41">
      <w:pPr>
        <w:spacing w:after="0"/>
        <w:rPr>
          <w:noProof/>
          <w:lang w:eastAsia="de-DE"/>
        </w:rPr>
      </w:pPr>
    </w:p>
    <w:p w:rsidR="00C811D5" w:rsidRDefault="00C811D5" w:rsidP="00303FF1">
      <w:pPr>
        <w:spacing w:after="0"/>
        <w:jc w:val="both"/>
        <w:rPr>
          <w:noProof/>
          <w:lang w:eastAsia="de-DE"/>
        </w:rPr>
      </w:pPr>
      <w:r>
        <w:rPr>
          <w:noProof/>
          <w:lang w:eastAsia="de-DE"/>
        </w:rPr>
        <w:t>Die Stadtmitte soll</w:t>
      </w:r>
      <w:r w:rsidR="00592822">
        <w:rPr>
          <w:noProof/>
          <w:lang w:eastAsia="de-DE"/>
        </w:rPr>
        <w:t xml:space="preserve"> attraktiver werden. </w:t>
      </w:r>
      <w:r w:rsidR="00245705">
        <w:rPr>
          <w:noProof/>
          <w:lang w:eastAsia="de-DE"/>
        </w:rPr>
        <w:t>Die Entwicklung</w:t>
      </w:r>
      <w:r w:rsidR="00592822">
        <w:rPr>
          <w:noProof/>
          <w:lang w:eastAsia="de-DE"/>
        </w:rPr>
        <w:t xml:space="preserve"> eines</w:t>
      </w:r>
      <w:r w:rsidR="00DF6781">
        <w:rPr>
          <w:noProof/>
          <w:lang w:eastAsia="de-DE"/>
        </w:rPr>
        <w:t xml:space="preserve"> gastronomischen Angebot</w:t>
      </w:r>
      <w:r w:rsidR="00592822">
        <w:rPr>
          <w:noProof/>
          <w:lang w:eastAsia="de-DE"/>
        </w:rPr>
        <w:t>s</w:t>
      </w:r>
      <w:r w:rsidR="00DF6781">
        <w:rPr>
          <w:noProof/>
          <w:lang w:eastAsia="de-DE"/>
        </w:rPr>
        <w:t xml:space="preserve"> unmittelbar am City-See </w:t>
      </w:r>
      <w:r w:rsidR="00592822">
        <w:rPr>
          <w:noProof/>
          <w:lang w:eastAsia="de-DE"/>
        </w:rPr>
        <w:t xml:space="preserve">ist ein oft genannter Wunsch der Bürgerschaft im Rahmen von Beteiligungsverfahren zur Stadtmitte. Der Bebauungsplan soll dafür eine gewichtete Rechtgrundlage schaffen. </w:t>
      </w:r>
      <w:bookmarkStart w:id="0" w:name="_GoBack"/>
      <w:bookmarkEnd w:id="0"/>
    </w:p>
    <w:p w:rsidR="002E5248" w:rsidRDefault="00303FF1" w:rsidP="00303FF1">
      <w:pPr>
        <w:spacing w:after="0"/>
        <w:jc w:val="both"/>
        <w:rPr>
          <w:noProof/>
          <w:lang w:eastAsia="de-DE"/>
        </w:rPr>
      </w:pPr>
      <w:r>
        <w:rPr>
          <w:noProof/>
          <w:lang w:eastAsia="de-DE"/>
        </w:rPr>
        <w:t xml:space="preserve">Vom </w:t>
      </w:r>
      <w:r w:rsidR="00911E1C" w:rsidRPr="00790468">
        <w:rPr>
          <w:noProof/>
          <w:lang w:eastAsia="de-DE"/>
        </w:rPr>
        <w:t>17</w:t>
      </w:r>
      <w:r w:rsidR="00790468" w:rsidRPr="00790468">
        <w:rPr>
          <w:noProof/>
          <w:lang w:eastAsia="de-DE"/>
        </w:rPr>
        <w:t>.04.2023 bis zum 17.05</w:t>
      </w:r>
      <w:r w:rsidRPr="00790468">
        <w:rPr>
          <w:noProof/>
          <w:lang w:eastAsia="de-DE"/>
        </w:rPr>
        <w:t>.2023</w:t>
      </w:r>
      <w:r>
        <w:rPr>
          <w:noProof/>
          <w:lang w:eastAsia="de-DE"/>
        </w:rPr>
        <w:t xml:space="preserve"> können Bürgerinnen und Bürger zum Entwurf </w:t>
      </w:r>
      <w:r w:rsidR="00B03196">
        <w:rPr>
          <w:noProof/>
          <w:lang w:eastAsia="de-DE"/>
        </w:rPr>
        <w:t>des Bebauungsplans Nr. 259 „Seerestaurant</w:t>
      </w:r>
      <w:r>
        <w:rPr>
          <w:noProof/>
          <w:lang w:eastAsia="de-DE"/>
        </w:rPr>
        <w:t xml:space="preserve">“ </w:t>
      </w:r>
      <w:r w:rsidR="00DF6781">
        <w:rPr>
          <w:noProof/>
          <w:lang w:eastAsia="de-DE"/>
        </w:rPr>
        <w:t xml:space="preserve">Stellung </w:t>
      </w:r>
      <w:r>
        <w:rPr>
          <w:noProof/>
          <w:lang w:eastAsia="de-DE"/>
        </w:rPr>
        <w:t xml:space="preserve">nehmen. </w:t>
      </w:r>
    </w:p>
    <w:p w:rsidR="0038699D" w:rsidRDefault="0038699D" w:rsidP="00F64C41">
      <w:pPr>
        <w:spacing w:after="0"/>
        <w:rPr>
          <w:noProof/>
          <w:lang w:eastAsia="de-DE"/>
        </w:rPr>
      </w:pPr>
    </w:p>
    <w:p w:rsidR="00B32086" w:rsidRPr="00B32086" w:rsidRDefault="00B32086" w:rsidP="00B32086">
      <w:pPr>
        <w:spacing w:after="0"/>
        <w:jc w:val="both"/>
        <w:rPr>
          <w:noProof/>
          <w:sz w:val="20"/>
          <w:szCs w:val="20"/>
          <w:lang w:eastAsia="de-DE"/>
        </w:rPr>
      </w:pPr>
      <w:r w:rsidRPr="00B32086">
        <w:rPr>
          <w:noProof/>
          <w:sz w:val="20"/>
          <w:szCs w:val="20"/>
          <w:lang w:eastAsia="de-DE"/>
        </w:rPr>
        <w:t xml:space="preserve">Ziel </w:t>
      </w:r>
      <w:r w:rsidR="00303FF1">
        <w:rPr>
          <w:noProof/>
          <w:sz w:val="20"/>
          <w:szCs w:val="20"/>
          <w:lang w:eastAsia="de-DE"/>
        </w:rPr>
        <w:t>des Bebauungsplan</w:t>
      </w:r>
      <w:r w:rsidR="00B03196">
        <w:rPr>
          <w:noProof/>
          <w:sz w:val="20"/>
          <w:szCs w:val="20"/>
          <w:lang w:eastAsia="de-DE"/>
        </w:rPr>
        <w:t>s Nr. 259</w:t>
      </w:r>
      <w:r w:rsidRPr="00B32086">
        <w:rPr>
          <w:noProof/>
          <w:sz w:val="20"/>
          <w:szCs w:val="20"/>
          <w:lang w:eastAsia="de-DE"/>
        </w:rPr>
        <w:t xml:space="preserve"> ist </w:t>
      </w:r>
      <w:r w:rsidR="00B03196" w:rsidRPr="00B03196">
        <w:rPr>
          <w:noProof/>
          <w:sz w:val="20"/>
          <w:szCs w:val="20"/>
          <w:lang w:eastAsia="de-DE"/>
        </w:rPr>
        <w:t>die Errichtung eines gastronomischen Betriebs am City-See zur Aufwertung der Stadtmitte Marls</w:t>
      </w:r>
      <w:r w:rsidR="00B03196">
        <w:rPr>
          <w:noProof/>
          <w:sz w:val="20"/>
          <w:szCs w:val="20"/>
          <w:lang w:eastAsia="de-DE"/>
        </w:rPr>
        <w:t xml:space="preserve">. </w:t>
      </w:r>
      <w:r w:rsidR="00B03196" w:rsidRPr="00B03196">
        <w:rPr>
          <w:noProof/>
          <w:sz w:val="20"/>
          <w:szCs w:val="20"/>
          <w:lang w:eastAsia="de-DE"/>
        </w:rPr>
        <w:t xml:space="preserve">Vorgesehen ist ein eingeschossiges Gastronomiegebäude mit Außengastronomie. Der Baukörper soll durch eine weitestgehend transparente Fassade die Blickach-sen im Kontext des City-Sees weiterhin zulassen. Möglich ist ein </w:t>
      </w:r>
      <w:r w:rsidR="00C811D5">
        <w:rPr>
          <w:noProof/>
          <w:sz w:val="20"/>
          <w:szCs w:val="20"/>
          <w:lang w:eastAsia="de-DE"/>
        </w:rPr>
        <w:t>über den</w:t>
      </w:r>
      <w:r w:rsidR="00B03196" w:rsidRPr="00B03196">
        <w:rPr>
          <w:noProof/>
          <w:sz w:val="20"/>
          <w:szCs w:val="20"/>
          <w:lang w:eastAsia="de-DE"/>
        </w:rPr>
        <w:t xml:space="preserve"> City-See </w:t>
      </w:r>
      <w:r w:rsidR="00C811D5">
        <w:rPr>
          <w:noProof/>
          <w:sz w:val="20"/>
          <w:szCs w:val="20"/>
          <w:lang w:eastAsia="de-DE"/>
        </w:rPr>
        <w:t xml:space="preserve">auskragender </w:t>
      </w:r>
      <w:r w:rsidR="00B03196" w:rsidRPr="00B03196">
        <w:rPr>
          <w:noProof/>
          <w:sz w:val="20"/>
          <w:szCs w:val="20"/>
          <w:lang w:eastAsia="de-DE"/>
        </w:rPr>
        <w:t>Gebäudeteil ohne jegliche bauliche Verbindung zur Wasserfläche.</w:t>
      </w:r>
      <w:r w:rsidR="00B03196">
        <w:rPr>
          <w:noProof/>
          <w:sz w:val="20"/>
          <w:szCs w:val="20"/>
          <w:lang w:eastAsia="de-DE"/>
        </w:rPr>
        <w:t xml:space="preserve"> </w:t>
      </w:r>
    </w:p>
    <w:p w:rsidR="00B32086" w:rsidRDefault="00B32086" w:rsidP="00F64C41">
      <w:pPr>
        <w:spacing w:after="0"/>
        <w:rPr>
          <w:noProof/>
          <w:sz w:val="20"/>
          <w:szCs w:val="20"/>
          <w:lang w:eastAsia="de-DE"/>
        </w:rPr>
      </w:pPr>
    </w:p>
    <w:p w:rsidR="0038699D" w:rsidRDefault="0038699D" w:rsidP="0081062C">
      <w:pPr>
        <w:spacing w:after="0"/>
        <w:jc w:val="both"/>
        <w:rPr>
          <w:noProof/>
          <w:sz w:val="20"/>
          <w:szCs w:val="20"/>
          <w:lang w:eastAsia="de-DE"/>
        </w:rPr>
      </w:pPr>
      <w:r>
        <w:rPr>
          <w:noProof/>
          <w:sz w:val="20"/>
          <w:szCs w:val="20"/>
          <w:lang w:eastAsia="de-DE"/>
        </w:rPr>
        <w:t xml:space="preserve">Der </w:t>
      </w:r>
      <w:r w:rsidR="0089537D">
        <w:rPr>
          <w:noProof/>
          <w:sz w:val="20"/>
          <w:szCs w:val="20"/>
          <w:lang w:eastAsia="de-DE"/>
        </w:rPr>
        <w:t>E</w:t>
      </w:r>
      <w:r w:rsidR="002E5248">
        <w:rPr>
          <w:noProof/>
          <w:sz w:val="20"/>
          <w:szCs w:val="20"/>
          <w:lang w:eastAsia="de-DE"/>
        </w:rPr>
        <w:t xml:space="preserve">ntwurf des </w:t>
      </w:r>
      <w:r>
        <w:rPr>
          <w:noProof/>
          <w:sz w:val="20"/>
          <w:szCs w:val="20"/>
          <w:lang w:eastAsia="de-DE"/>
        </w:rPr>
        <w:t>Bebauungsplan</w:t>
      </w:r>
      <w:r w:rsidR="002E5248">
        <w:rPr>
          <w:noProof/>
          <w:sz w:val="20"/>
          <w:szCs w:val="20"/>
          <w:lang w:eastAsia="de-DE"/>
        </w:rPr>
        <w:t>s</w:t>
      </w:r>
      <w:r>
        <w:rPr>
          <w:noProof/>
          <w:sz w:val="20"/>
          <w:szCs w:val="20"/>
          <w:lang w:eastAsia="de-DE"/>
        </w:rPr>
        <w:t xml:space="preserve"> einschließlich Begründung sowie </w:t>
      </w:r>
      <w:r w:rsidR="0081062C">
        <w:rPr>
          <w:noProof/>
          <w:sz w:val="20"/>
          <w:szCs w:val="20"/>
          <w:lang w:eastAsia="de-DE"/>
        </w:rPr>
        <w:t>verfügbare umweltbezogene Informationen</w:t>
      </w:r>
      <w:r>
        <w:rPr>
          <w:noProof/>
          <w:sz w:val="20"/>
          <w:szCs w:val="20"/>
          <w:lang w:eastAsia="de-DE"/>
        </w:rPr>
        <w:t xml:space="preserve"> k</w:t>
      </w:r>
      <w:r w:rsidR="00926C3F">
        <w:rPr>
          <w:noProof/>
          <w:sz w:val="20"/>
          <w:szCs w:val="20"/>
          <w:lang w:eastAsia="de-DE"/>
        </w:rPr>
        <w:t xml:space="preserve">önnen </w:t>
      </w:r>
      <w:r>
        <w:rPr>
          <w:noProof/>
          <w:sz w:val="20"/>
          <w:szCs w:val="20"/>
          <w:lang w:eastAsia="de-DE"/>
        </w:rPr>
        <w:t xml:space="preserve">während der Frist auf der städtischen Internetseite oder nach vorheriger Terminabsprache unter </w:t>
      </w:r>
      <w:r w:rsidR="0081062C">
        <w:rPr>
          <w:noProof/>
          <w:sz w:val="20"/>
          <w:szCs w:val="20"/>
          <w:lang w:eastAsia="de-DE"/>
        </w:rPr>
        <w:t xml:space="preserve">der </w:t>
      </w:r>
      <w:r>
        <w:rPr>
          <w:noProof/>
          <w:sz w:val="20"/>
          <w:szCs w:val="20"/>
          <w:lang w:eastAsia="de-DE"/>
        </w:rPr>
        <w:t>Tel.: 99-6114</w:t>
      </w:r>
      <w:r w:rsidR="00B03196">
        <w:rPr>
          <w:noProof/>
          <w:sz w:val="20"/>
          <w:szCs w:val="20"/>
          <w:lang w:eastAsia="de-DE"/>
        </w:rPr>
        <w:t xml:space="preserve"> und der T</w:t>
      </w:r>
      <w:r w:rsidR="0081062C">
        <w:rPr>
          <w:noProof/>
          <w:sz w:val="20"/>
          <w:szCs w:val="20"/>
          <w:lang w:eastAsia="de-DE"/>
        </w:rPr>
        <w:t xml:space="preserve">el.: 99-6110 </w:t>
      </w:r>
      <w:r>
        <w:rPr>
          <w:noProof/>
          <w:sz w:val="20"/>
          <w:szCs w:val="20"/>
          <w:lang w:eastAsia="de-DE"/>
        </w:rPr>
        <w:t>im Amt für Stadtplanung und integrierte Quartiersentwicklung der Stadt Marl eingesehen werd</w:t>
      </w:r>
      <w:r w:rsidR="00115CE8">
        <w:rPr>
          <w:noProof/>
          <w:sz w:val="20"/>
          <w:szCs w:val="20"/>
          <w:lang w:eastAsia="de-DE"/>
        </w:rPr>
        <w:t>e</w:t>
      </w:r>
      <w:r>
        <w:rPr>
          <w:noProof/>
          <w:sz w:val="20"/>
          <w:szCs w:val="20"/>
          <w:lang w:eastAsia="de-DE"/>
        </w:rPr>
        <w:t>n</w:t>
      </w:r>
      <w:r w:rsidR="00115CE8">
        <w:rPr>
          <w:noProof/>
          <w:sz w:val="20"/>
          <w:szCs w:val="20"/>
          <w:lang w:eastAsia="de-DE"/>
        </w:rPr>
        <w:t>.</w:t>
      </w:r>
      <w:r w:rsidR="0081062C">
        <w:rPr>
          <w:noProof/>
          <w:sz w:val="20"/>
          <w:szCs w:val="20"/>
          <w:lang w:eastAsia="de-DE"/>
        </w:rPr>
        <w:t xml:space="preserve"> </w:t>
      </w:r>
      <w:r w:rsidR="0081062C" w:rsidRPr="00B03196">
        <w:rPr>
          <w:noProof/>
          <w:sz w:val="20"/>
          <w:szCs w:val="20"/>
          <w:lang w:eastAsia="de-DE"/>
        </w:rPr>
        <w:t xml:space="preserve">Auch </w:t>
      </w:r>
      <w:r w:rsidR="00B03196" w:rsidRPr="00B03196">
        <w:rPr>
          <w:noProof/>
          <w:sz w:val="20"/>
          <w:szCs w:val="20"/>
          <w:lang w:eastAsia="de-DE"/>
        </w:rPr>
        <w:t>im Quartiersbüro Stadtmitte, H</w:t>
      </w:r>
      <w:r w:rsidR="00592822">
        <w:rPr>
          <w:noProof/>
          <w:sz w:val="20"/>
          <w:szCs w:val="20"/>
          <w:lang w:eastAsia="de-DE"/>
        </w:rPr>
        <w:t>ervester Straße 8, 45768 Marl,</w:t>
      </w:r>
      <w:r w:rsidR="00B03196">
        <w:rPr>
          <w:noProof/>
          <w:sz w:val="20"/>
          <w:szCs w:val="20"/>
          <w:lang w:eastAsia="de-DE"/>
        </w:rPr>
        <w:t xml:space="preserve"> </w:t>
      </w:r>
      <w:r w:rsidR="0081062C" w:rsidRPr="00B03196">
        <w:rPr>
          <w:noProof/>
          <w:sz w:val="20"/>
          <w:szCs w:val="20"/>
          <w:lang w:eastAsia="de-DE"/>
        </w:rPr>
        <w:t xml:space="preserve">werden die Planunterlagen </w:t>
      </w:r>
      <w:r w:rsidR="00B03196">
        <w:rPr>
          <w:noProof/>
          <w:sz w:val="20"/>
          <w:szCs w:val="20"/>
          <w:lang w:eastAsia="de-DE"/>
        </w:rPr>
        <w:t>zu den dortigen Öff</w:t>
      </w:r>
      <w:r w:rsidR="00B03196" w:rsidRPr="00B03196">
        <w:rPr>
          <w:noProof/>
          <w:sz w:val="20"/>
          <w:szCs w:val="20"/>
          <w:lang w:eastAsia="de-DE"/>
        </w:rPr>
        <w:t xml:space="preserve">nungszeiten </w:t>
      </w:r>
      <w:r w:rsidR="00B03196">
        <w:rPr>
          <w:noProof/>
          <w:sz w:val="20"/>
          <w:szCs w:val="20"/>
          <w:lang w:eastAsia="de-DE"/>
        </w:rPr>
        <w:t>einzusehen sein.</w:t>
      </w:r>
    </w:p>
    <w:p w:rsidR="001318BA" w:rsidRDefault="001318BA" w:rsidP="0081062C">
      <w:pPr>
        <w:spacing w:after="0"/>
        <w:jc w:val="both"/>
        <w:rPr>
          <w:noProof/>
          <w:sz w:val="20"/>
          <w:szCs w:val="20"/>
          <w:lang w:eastAsia="de-DE"/>
        </w:rPr>
      </w:pPr>
    </w:p>
    <w:p w:rsidR="001318BA" w:rsidRPr="0038699D" w:rsidRDefault="001318BA" w:rsidP="0081062C">
      <w:pPr>
        <w:spacing w:after="0"/>
        <w:jc w:val="both"/>
        <w:rPr>
          <w:noProof/>
          <w:sz w:val="20"/>
          <w:szCs w:val="20"/>
          <w:lang w:eastAsia="de-DE"/>
        </w:rPr>
      </w:pPr>
    </w:p>
    <w:p w:rsidR="00BD3C7C" w:rsidRDefault="001318BA" w:rsidP="00F64C41">
      <w:pPr>
        <w:spacing w:after="0"/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757D2D24">
            <wp:extent cx="3667125" cy="370459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" t="2262" r="3067"/>
                    <a:stretch/>
                  </pic:blipFill>
                  <pic:spPr bwMode="auto">
                    <a:xfrm>
                      <a:off x="0" y="0"/>
                      <a:ext cx="3679362" cy="3716952"/>
                    </a:xfrm>
                    <a:prstGeom prst="rect">
                      <a:avLst/>
                    </a:prstGeom>
                    <a:noFill/>
                    <a:ln w="28575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3C7C" w:rsidSect="00972833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8"/>
    <w:rsid w:val="00014462"/>
    <w:rsid w:val="00033D6D"/>
    <w:rsid w:val="00046A3D"/>
    <w:rsid w:val="00051776"/>
    <w:rsid w:val="00115CE8"/>
    <w:rsid w:val="0012322F"/>
    <w:rsid w:val="001318BA"/>
    <w:rsid w:val="00245705"/>
    <w:rsid w:val="00247BD4"/>
    <w:rsid w:val="00251F93"/>
    <w:rsid w:val="002E5248"/>
    <w:rsid w:val="00303FF1"/>
    <w:rsid w:val="0038699D"/>
    <w:rsid w:val="003918D5"/>
    <w:rsid w:val="00465ED8"/>
    <w:rsid w:val="00592822"/>
    <w:rsid w:val="00682B0E"/>
    <w:rsid w:val="006F3640"/>
    <w:rsid w:val="007272B7"/>
    <w:rsid w:val="00790468"/>
    <w:rsid w:val="0081062C"/>
    <w:rsid w:val="00840042"/>
    <w:rsid w:val="0089537D"/>
    <w:rsid w:val="009039A6"/>
    <w:rsid w:val="00911E1C"/>
    <w:rsid w:val="00926C3F"/>
    <w:rsid w:val="00972833"/>
    <w:rsid w:val="0098567E"/>
    <w:rsid w:val="00A060BA"/>
    <w:rsid w:val="00A1730F"/>
    <w:rsid w:val="00B03196"/>
    <w:rsid w:val="00B21308"/>
    <w:rsid w:val="00B32086"/>
    <w:rsid w:val="00BD3C7C"/>
    <w:rsid w:val="00BE3FB9"/>
    <w:rsid w:val="00C22985"/>
    <w:rsid w:val="00C42710"/>
    <w:rsid w:val="00C811D5"/>
    <w:rsid w:val="00D2628E"/>
    <w:rsid w:val="00DF6781"/>
    <w:rsid w:val="00E02A53"/>
    <w:rsid w:val="00E0755D"/>
    <w:rsid w:val="00E71AE8"/>
    <w:rsid w:val="00EF6D4B"/>
    <w:rsid w:val="00F639C0"/>
    <w:rsid w:val="00F64C41"/>
    <w:rsid w:val="00F83977"/>
    <w:rsid w:val="00FB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EDDE2-0395-45F2-83D4-9C0CB993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4C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130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D3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Marl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Methling, Doris</dc:creator>
  <cp:lastModifiedBy>Görücü, Seda</cp:lastModifiedBy>
  <cp:revision>8</cp:revision>
  <dcterms:created xsi:type="dcterms:W3CDTF">2022-12-19T08:28:00Z</dcterms:created>
  <dcterms:modified xsi:type="dcterms:W3CDTF">2023-04-05T11:10:00Z</dcterms:modified>
</cp:coreProperties>
</file>